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E7D" w:rsidRDefault="00A16E63" w:rsidP="003E5E7D">
      <w:pPr>
        <w:pStyle w:val="a5"/>
        <w:ind w:firstLine="0"/>
        <w:jc w:val="center"/>
        <w:rPr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4C897" wp14:editId="33F01582">
                <wp:simplePos x="0" y="0"/>
                <wp:positionH relativeFrom="column">
                  <wp:posOffset>-277053</wp:posOffset>
                </wp:positionH>
                <wp:positionV relativeFrom="paragraph">
                  <wp:posOffset>-425893</wp:posOffset>
                </wp:positionV>
                <wp:extent cx="3310255" cy="1176793"/>
                <wp:effectExtent l="0" t="0" r="23495" b="2349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0255" cy="11767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6E63" w:rsidRPr="00533178" w:rsidRDefault="00A16E63" w:rsidP="00A16E6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533178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УТВЕРЖДЕНО</w:t>
                            </w:r>
                          </w:p>
                          <w:p w:rsidR="00A16E63" w:rsidRPr="00533178" w:rsidRDefault="00A16E63" w:rsidP="00A16E6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533178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Конференцией первичной профсоюзной организации </w:t>
                            </w:r>
                          </w:p>
                          <w:p w:rsidR="00A16E63" w:rsidRPr="00533178" w:rsidRDefault="00A16E63" w:rsidP="00A16E6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533178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СГУПП «ЖКХ «Комплекс»</w:t>
                            </w:r>
                          </w:p>
                          <w:p w:rsidR="00A16E63" w:rsidRPr="00533178" w:rsidRDefault="00533178" w:rsidP="00A16E6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533178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22</w:t>
                            </w:r>
                            <w:r w:rsidR="00A16E63" w:rsidRPr="00533178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марта 202</w:t>
                            </w:r>
                            <w:r w:rsidRPr="00533178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3</w:t>
                            </w:r>
                            <w:r w:rsidR="00A16E63" w:rsidRPr="00533178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года</w:t>
                            </w:r>
                          </w:p>
                          <w:p w:rsidR="00A16E63" w:rsidRPr="008A64D9" w:rsidRDefault="00A16E63" w:rsidP="00A16E63">
                            <w:pPr>
                              <w:spacing w:line="280" w:lineRule="exact"/>
                              <w:rPr>
                                <w:color w:val="FFFF99"/>
                                <w:sz w:val="30"/>
                              </w:rPr>
                            </w:pPr>
                          </w:p>
                          <w:p w:rsidR="00A16E63" w:rsidRDefault="00A16E63" w:rsidP="00A16E63">
                            <w:pPr>
                              <w:spacing w:line="280" w:lineRule="exact"/>
                              <w:rPr>
                                <w:sz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E4C897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1.8pt;margin-top:-33.55pt;width:260.65pt;height:9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" strokecolor="white">
                <v:textbox>
                  <w:txbxContent>
                    <w:p w:rsidR="00A16E63" w:rsidRPr="00533178" w:rsidRDefault="00A16E63" w:rsidP="00A16E63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533178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УТВЕРЖДЕНО</w:t>
                      </w:r>
                    </w:p>
                    <w:p w:rsidR="00A16E63" w:rsidRPr="00533178" w:rsidRDefault="00A16E63" w:rsidP="00A16E63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533178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Конференцией первичной профсоюзной организации </w:t>
                      </w:r>
                    </w:p>
                    <w:p w:rsidR="00A16E63" w:rsidRPr="00533178" w:rsidRDefault="00A16E63" w:rsidP="00A16E63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533178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СГУПП «ЖКХ «Комплекс»</w:t>
                      </w:r>
                    </w:p>
                    <w:p w:rsidR="00A16E63" w:rsidRPr="00533178" w:rsidRDefault="00533178" w:rsidP="00A16E63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533178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22</w:t>
                      </w:r>
                      <w:r w:rsidR="00A16E63" w:rsidRPr="00533178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марта 202</w:t>
                      </w:r>
                      <w:r w:rsidRPr="00533178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3</w:t>
                      </w:r>
                      <w:r w:rsidR="00A16E63" w:rsidRPr="00533178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года</w:t>
                      </w:r>
                    </w:p>
                    <w:p w:rsidR="00A16E63" w:rsidRPr="008A64D9" w:rsidRDefault="00A16E63" w:rsidP="00A16E63">
                      <w:pPr>
                        <w:spacing w:line="280" w:lineRule="exact"/>
                        <w:rPr>
                          <w:color w:val="FFFF99"/>
                          <w:sz w:val="30"/>
                        </w:rPr>
                      </w:pPr>
                    </w:p>
                    <w:p w:rsidR="00A16E63" w:rsidRDefault="00A16E63" w:rsidP="00A16E63">
                      <w:pPr>
                        <w:spacing w:line="280" w:lineRule="exact"/>
                        <w:rPr>
                          <w:sz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5E7D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68FBFE" wp14:editId="3297FFA3">
                <wp:simplePos x="0" y="0"/>
                <wp:positionH relativeFrom="column">
                  <wp:posOffset>3263265</wp:posOffset>
                </wp:positionH>
                <wp:positionV relativeFrom="paragraph">
                  <wp:posOffset>-491490</wp:posOffset>
                </wp:positionV>
                <wp:extent cx="2686050" cy="975946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9759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36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5E7D" w:rsidRPr="00533178" w:rsidRDefault="003E5E7D" w:rsidP="00086A6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533178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Приложение </w:t>
                            </w:r>
                            <w:r w:rsidR="006D55EB" w:rsidRPr="00533178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2</w:t>
                            </w:r>
                          </w:p>
                          <w:p w:rsidR="003E5E7D" w:rsidRPr="00533178" w:rsidRDefault="003E5E7D" w:rsidP="00086A6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533178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к Положению об оплате труда </w:t>
                            </w:r>
                          </w:p>
                          <w:p w:rsidR="003E5E7D" w:rsidRPr="00533178" w:rsidRDefault="003E5E7D" w:rsidP="00086A6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533178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на 20</w:t>
                            </w:r>
                            <w:r w:rsidR="001F5F8A" w:rsidRPr="00533178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2</w:t>
                            </w:r>
                            <w:r w:rsidR="00533178" w:rsidRPr="00533178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3</w:t>
                            </w:r>
                            <w:r w:rsidRPr="00533178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-202</w:t>
                            </w:r>
                            <w:r w:rsidR="00533178" w:rsidRPr="00533178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6</w:t>
                            </w:r>
                            <w:r w:rsidRPr="00533178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гг.</w:t>
                            </w:r>
                          </w:p>
                          <w:p w:rsidR="003E5E7D" w:rsidRPr="00A90384" w:rsidRDefault="003E5E7D" w:rsidP="00086A69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8FBFE" id="Надпись 1" o:spid="_x0000_s1027" type="#_x0000_t202" style="position:absolute;left:0;text-align:left;margin-left:256.95pt;margin-top:-38.7pt;width:211.5pt;height:7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" stroked="f" strokecolor="#036">
                <v:textbox>
                  <w:txbxContent>
                    <w:p w:rsidR="003E5E7D" w:rsidRPr="00533178" w:rsidRDefault="003E5E7D" w:rsidP="00086A69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533178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Приложение </w:t>
                      </w:r>
                      <w:r w:rsidR="006D55EB" w:rsidRPr="00533178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2</w:t>
                      </w:r>
                    </w:p>
                    <w:p w:rsidR="003E5E7D" w:rsidRPr="00533178" w:rsidRDefault="003E5E7D" w:rsidP="00086A69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533178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к Положению об оплате труда </w:t>
                      </w:r>
                    </w:p>
                    <w:p w:rsidR="003E5E7D" w:rsidRPr="00533178" w:rsidRDefault="003E5E7D" w:rsidP="00086A69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533178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на 20</w:t>
                      </w:r>
                      <w:r w:rsidR="001F5F8A" w:rsidRPr="00533178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2</w:t>
                      </w:r>
                      <w:r w:rsidR="00533178" w:rsidRPr="00533178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3</w:t>
                      </w:r>
                      <w:r w:rsidRPr="00533178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-202</w:t>
                      </w:r>
                      <w:r w:rsidR="00533178" w:rsidRPr="00533178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6</w:t>
                      </w:r>
                      <w:r w:rsidRPr="00533178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гг.</w:t>
                      </w:r>
                    </w:p>
                    <w:p w:rsidR="003E5E7D" w:rsidRPr="00A90384" w:rsidRDefault="003E5E7D" w:rsidP="00086A69">
                      <w:pPr>
                        <w:spacing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:rsidR="003E5E7D" w:rsidRDefault="003E5E7D" w:rsidP="003E5E7D">
      <w:pPr>
        <w:pStyle w:val="a5"/>
        <w:ind w:firstLine="0"/>
        <w:jc w:val="center"/>
        <w:rPr>
          <w:sz w:val="30"/>
          <w:szCs w:val="30"/>
        </w:rPr>
      </w:pPr>
      <w:bookmarkStart w:id="0" w:name="a20"/>
      <w:bookmarkEnd w:id="0"/>
    </w:p>
    <w:p w:rsidR="00A16E63" w:rsidRDefault="00A16E63" w:rsidP="003E5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921662" w:rsidRDefault="00921662" w:rsidP="003E5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921662" w:rsidRDefault="00921662" w:rsidP="003E5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9B0125" w:rsidRPr="00533178" w:rsidRDefault="003E5E7D" w:rsidP="003E5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3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Кратные размеры тарифной ставки первого разряда по предприятию для рабочих, не тарифицируемых по разрядам</w:t>
      </w:r>
    </w:p>
    <w:p w:rsidR="003E5E7D" w:rsidRPr="003E5E7D" w:rsidRDefault="003E5E7D" w:rsidP="003E5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tbl>
      <w:tblPr>
        <w:tblW w:w="10065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2694"/>
        <w:gridCol w:w="1701"/>
        <w:gridCol w:w="3827"/>
        <w:gridCol w:w="1843"/>
      </w:tblGrid>
      <w:tr w:rsidR="009B0125" w:rsidRPr="009B0125" w:rsidTr="00D970F1"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0125" w:rsidRDefault="009B01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a35"/>
            <w:bookmarkEnd w:id="1"/>
            <w:r w:rsidRPr="00921662">
              <w:rPr>
                <w:rFonts w:ascii="Times New Roman" w:hAnsi="Times New Roman" w:cs="Times New Roman"/>
                <w:sz w:val="26"/>
                <w:szCs w:val="26"/>
              </w:rPr>
              <w:t>Водители автомобилей грузовых</w:t>
            </w:r>
          </w:p>
          <w:p w:rsidR="00921662" w:rsidRPr="00921662" w:rsidRDefault="0092166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43D1" w:rsidRPr="00011761" w:rsidTr="00921662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Грузоподъемность автомобиля в тоннах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Бортовые автомобили и автомобили-фургоны общего назначения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 w:rsidP="003E5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Специализированные и специальные автомобили: самосвалы, цистерны, фургоны, снегоочистительные, подметально-моечные, подметально-уборочные и др., седельные тягачи с прицепами и полуприцепами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 w:rsidP="003E5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Автомобили ассенизационные, мусоровозы и др.</w:t>
            </w:r>
          </w:p>
        </w:tc>
      </w:tr>
      <w:tr w:rsidR="007543D1" w:rsidRPr="009B0125" w:rsidTr="00921662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До 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2,08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2,12</w:t>
            </w:r>
          </w:p>
        </w:tc>
      </w:tr>
      <w:tr w:rsidR="007543D1" w:rsidRPr="009B0125" w:rsidTr="00921662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От 0,5 до 1,5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7543D1" w:rsidP="003E5E7D">
            <w:pPr>
              <w:ind w:left="-7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9B0125" w:rsidRPr="00921662">
              <w:rPr>
                <w:rFonts w:ascii="Times New Roman" w:hAnsi="Times New Roman" w:cs="Times New Roman"/>
                <w:sz w:val="28"/>
                <w:szCs w:val="28"/>
              </w:rPr>
              <w:t>2,08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2,12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2,22</w:t>
            </w:r>
          </w:p>
        </w:tc>
      </w:tr>
      <w:tr w:rsidR="007543D1" w:rsidRPr="009B0125" w:rsidTr="00921662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От 1,5 до 3,0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2,12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2,22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2,29</w:t>
            </w:r>
          </w:p>
        </w:tc>
      </w:tr>
      <w:tr w:rsidR="007543D1" w:rsidRPr="009B0125" w:rsidTr="00921662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От 3,0 до 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2,22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2,29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2,36</w:t>
            </w:r>
          </w:p>
        </w:tc>
      </w:tr>
      <w:tr w:rsidR="007543D1" w:rsidRPr="009B0125" w:rsidTr="00921662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От 5,0 до 7,0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2,29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2,36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2,40</w:t>
            </w:r>
          </w:p>
        </w:tc>
      </w:tr>
      <w:tr w:rsidR="007543D1" w:rsidRPr="009B0125" w:rsidTr="00921662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От 7,0 до 10,0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2,36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2,40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2,48</w:t>
            </w:r>
          </w:p>
        </w:tc>
      </w:tr>
      <w:tr w:rsidR="007543D1" w:rsidRPr="009B0125" w:rsidTr="00921662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От 10,0 до 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2,40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2,48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2,59</w:t>
            </w:r>
          </w:p>
        </w:tc>
      </w:tr>
      <w:tr w:rsidR="007543D1" w:rsidRPr="009B0125" w:rsidTr="00921662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От 20,0 до 40,0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2,48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2,59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2,68</w:t>
            </w:r>
          </w:p>
        </w:tc>
      </w:tr>
      <w:tr w:rsidR="007543D1" w:rsidRPr="009B0125" w:rsidTr="00921662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От 40,0 до 60,0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2,59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2,68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</w:tr>
      <w:tr w:rsidR="007543D1" w:rsidRPr="009B0125" w:rsidTr="00921662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60 и более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>2,81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0125" w:rsidRPr="00921662" w:rsidRDefault="009B01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1662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</w:tr>
      <w:tr w:rsidR="009B0125" w:rsidRPr="009B0125" w:rsidTr="00D970F1"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1662" w:rsidRDefault="00921662" w:rsidP="007543D1">
            <w:pPr>
              <w:pStyle w:val="justify"/>
              <w:jc w:val="center"/>
              <w:rPr>
                <w:sz w:val="26"/>
                <w:szCs w:val="26"/>
              </w:rPr>
            </w:pPr>
          </w:p>
          <w:p w:rsidR="00921662" w:rsidRDefault="00921662" w:rsidP="007543D1">
            <w:pPr>
              <w:pStyle w:val="justify"/>
              <w:jc w:val="center"/>
              <w:rPr>
                <w:sz w:val="26"/>
                <w:szCs w:val="26"/>
              </w:rPr>
            </w:pPr>
          </w:p>
          <w:p w:rsidR="00921662" w:rsidRDefault="00921662" w:rsidP="007543D1">
            <w:pPr>
              <w:pStyle w:val="justify"/>
              <w:jc w:val="center"/>
              <w:rPr>
                <w:sz w:val="26"/>
                <w:szCs w:val="26"/>
              </w:rPr>
            </w:pPr>
          </w:p>
          <w:p w:rsidR="00921662" w:rsidRDefault="00921662" w:rsidP="007543D1">
            <w:pPr>
              <w:pStyle w:val="justify"/>
              <w:jc w:val="center"/>
              <w:rPr>
                <w:sz w:val="26"/>
                <w:szCs w:val="26"/>
              </w:rPr>
            </w:pPr>
          </w:p>
          <w:p w:rsidR="00921662" w:rsidRDefault="00921662" w:rsidP="007543D1">
            <w:pPr>
              <w:pStyle w:val="justify"/>
              <w:jc w:val="center"/>
              <w:rPr>
                <w:sz w:val="26"/>
                <w:szCs w:val="26"/>
              </w:rPr>
            </w:pPr>
          </w:p>
          <w:p w:rsidR="009B0125" w:rsidRDefault="007543D1" w:rsidP="007543D1">
            <w:pPr>
              <w:pStyle w:val="justify"/>
              <w:jc w:val="center"/>
              <w:rPr>
                <w:sz w:val="26"/>
                <w:szCs w:val="26"/>
              </w:rPr>
            </w:pPr>
            <w:r w:rsidRPr="00921662">
              <w:rPr>
                <w:sz w:val="26"/>
                <w:szCs w:val="26"/>
              </w:rPr>
              <w:t>Водители автомобилей легковых</w:t>
            </w:r>
          </w:p>
          <w:p w:rsidR="00921662" w:rsidRPr="00921662" w:rsidRDefault="00921662" w:rsidP="007543D1">
            <w:pPr>
              <w:pStyle w:val="justify"/>
              <w:jc w:val="center"/>
              <w:rPr>
                <w:sz w:val="26"/>
                <w:szCs w:val="26"/>
              </w:rPr>
            </w:pPr>
          </w:p>
        </w:tc>
      </w:tr>
      <w:tr w:rsidR="00802A04" w:rsidRPr="009B0125" w:rsidTr="00921662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43D1" w:rsidRPr="00921662" w:rsidRDefault="007543D1">
            <w:pPr>
              <w:jc w:val="center"/>
              <w:rPr>
                <w:sz w:val="26"/>
                <w:szCs w:val="26"/>
              </w:rPr>
            </w:pPr>
            <w:r w:rsidRPr="009216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Класс автомобиля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43D1" w:rsidRPr="00921662" w:rsidRDefault="007543D1">
            <w:pPr>
              <w:jc w:val="center"/>
              <w:rPr>
                <w:sz w:val="26"/>
                <w:szCs w:val="26"/>
              </w:rPr>
            </w:pPr>
            <w:r w:rsidRPr="00921662">
              <w:rPr>
                <w:rFonts w:ascii="Times New Roman" w:hAnsi="Times New Roman" w:cs="Times New Roman"/>
                <w:sz w:val="26"/>
                <w:szCs w:val="26"/>
              </w:rPr>
              <w:t>Рабочий объем двигателя в литрах</w:t>
            </w: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43D1" w:rsidRPr="00921662" w:rsidRDefault="007543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1662">
              <w:rPr>
                <w:rFonts w:ascii="Times New Roman" w:hAnsi="Times New Roman" w:cs="Times New Roman"/>
                <w:sz w:val="26"/>
                <w:szCs w:val="26"/>
              </w:rPr>
              <w:t>Общие</w:t>
            </w:r>
          </w:p>
          <w:p w:rsidR="007543D1" w:rsidRPr="00921662" w:rsidRDefault="007543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2A04" w:rsidRPr="009B0125" w:rsidTr="00921662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43D1" w:rsidRPr="00921662" w:rsidRDefault="007543D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21662">
              <w:rPr>
                <w:rFonts w:ascii="Times New Roman" w:hAnsi="Times New Roman" w:cs="Times New Roman"/>
                <w:sz w:val="26"/>
                <w:szCs w:val="26"/>
              </w:rPr>
              <w:t>Особо малый и малый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43D1" w:rsidRPr="00921662" w:rsidRDefault="007543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1662">
              <w:rPr>
                <w:rFonts w:ascii="Times New Roman" w:hAnsi="Times New Roman" w:cs="Times New Roman"/>
                <w:sz w:val="26"/>
                <w:szCs w:val="26"/>
              </w:rPr>
              <w:t>До 1,8</w:t>
            </w: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43D1" w:rsidRPr="00921662" w:rsidRDefault="007543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1662">
              <w:rPr>
                <w:rFonts w:ascii="Times New Roman" w:hAnsi="Times New Roman" w:cs="Times New Roman"/>
                <w:sz w:val="26"/>
                <w:szCs w:val="26"/>
              </w:rPr>
              <w:t>2,08</w:t>
            </w:r>
          </w:p>
        </w:tc>
      </w:tr>
      <w:tr w:rsidR="00802A04" w:rsidRPr="009B0125" w:rsidTr="00921662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43D1" w:rsidRPr="00921662" w:rsidRDefault="007543D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21662">
              <w:rPr>
                <w:rFonts w:ascii="Times New Roman" w:hAnsi="Times New Roman" w:cs="Times New Roman"/>
                <w:sz w:val="26"/>
                <w:szCs w:val="26"/>
              </w:rPr>
              <w:t xml:space="preserve">Средний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43D1" w:rsidRPr="00921662" w:rsidRDefault="007543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1662">
              <w:rPr>
                <w:rFonts w:ascii="Times New Roman" w:hAnsi="Times New Roman" w:cs="Times New Roman"/>
                <w:sz w:val="26"/>
                <w:szCs w:val="26"/>
              </w:rPr>
              <w:t>От 1,8 до 3,5</w:t>
            </w: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43D1" w:rsidRPr="00921662" w:rsidRDefault="007543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1662">
              <w:rPr>
                <w:rFonts w:ascii="Times New Roman" w:hAnsi="Times New Roman" w:cs="Times New Roman"/>
                <w:sz w:val="26"/>
                <w:szCs w:val="26"/>
              </w:rPr>
              <w:t>2,12</w:t>
            </w:r>
          </w:p>
        </w:tc>
      </w:tr>
      <w:tr w:rsidR="00802A04" w:rsidRPr="009B0125" w:rsidTr="00921662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43D1" w:rsidRPr="00921662" w:rsidRDefault="007543D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21662">
              <w:rPr>
                <w:rFonts w:ascii="Times New Roman" w:hAnsi="Times New Roman" w:cs="Times New Roman"/>
                <w:sz w:val="26"/>
                <w:szCs w:val="26"/>
              </w:rPr>
              <w:t xml:space="preserve">Большой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43D1" w:rsidRPr="00921662" w:rsidRDefault="007543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1662">
              <w:rPr>
                <w:rFonts w:ascii="Times New Roman" w:hAnsi="Times New Roman" w:cs="Times New Roman"/>
                <w:sz w:val="26"/>
                <w:szCs w:val="26"/>
              </w:rPr>
              <w:t>3,5 и более</w:t>
            </w: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543D1" w:rsidRPr="00921662" w:rsidRDefault="007543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1662">
              <w:rPr>
                <w:rFonts w:ascii="Times New Roman" w:hAnsi="Times New Roman" w:cs="Times New Roman"/>
                <w:sz w:val="26"/>
                <w:szCs w:val="26"/>
              </w:rPr>
              <w:t>2,22</w:t>
            </w:r>
          </w:p>
        </w:tc>
      </w:tr>
    </w:tbl>
    <w:p w:rsidR="009B0125" w:rsidRDefault="009B0125" w:rsidP="009B0125">
      <w:pPr>
        <w:pStyle w:val="a5"/>
      </w:pPr>
    </w:p>
    <w:p w:rsidR="001F5F8A" w:rsidRPr="001F5F8A" w:rsidRDefault="001F5F8A" w:rsidP="001F5F8A">
      <w:pPr>
        <w:spacing w:after="0" w:line="240" w:lineRule="auto"/>
        <w:jc w:val="both"/>
        <w:rPr>
          <w:rFonts w:ascii="Times New Roman" w:eastAsia="MS Mincho" w:hAnsi="Times New Roman" w:cs="Times New Roman"/>
          <w:sz w:val="30"/>
          <w:szCs w:val="30"/>
          <w:lang w:eastAsia="ru-RU"/>
        </w:rPr>
      </w:pPr>
      <w:r w:rsidRPr="001F5F8A">
        <w:rPr>
          <w:rFonts w:ascii="Times New Roman" w:eastAsia="MS Mincho" w:hAnsi="Times New Roman" w:cs="Times New Roman"/>
          <w:sz w:val="30"/>
          <w:szCs w:val="30"/>
          <w:lang w:eastAsia="ru-RU"/>
        </w:rPr>
        <w:t xml:space="preserve">                              </w:t>
      </w:r>
    </w:p>
    <w:p w:rsidR="00D04A55" w:rsidRPr="00533178" w:rsidRDefault="00D04A55" w:rsidP="00E53F16">
      <w:pPr>
        <w:spacing w:after="0" w:line="240" w:lineRule="exact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33178">
        <w:rPr>
          <w:rFonts w:ascii="Times New Roman" w:eastAsia="MS Mincho" w:hAnsi="Times New Roman" w:cs="Times New Roman"/>
          <w:sz w:val="28"/>
          <w:szCs w:val="28"/>
          <w:lang w:eastAsia="ru-RU"/>
        </w:rPr>
        <w:t>Заместитель директора</w:t>
      </w:r>
    </w:p>
    <w:p w:rsidR="00E53F16" w:rsidRPr="00533178" w:rsidRDefault="00D04A55" w:rsidP="00E53F16">
      <w:pPr>
        <w:spacing w:after="0" w:line="240" w:lineRule="exact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33178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по экономике               </w:t>
      </w:r>
      <w:r w:rsidR="00E53F16" w:rsidRPr="00533178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Pr="00533178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 </w:t>
      </w:r>
      <w:r w:rsidR="00E53F16" w:rsidRPr="00533178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53F16" w:rsidRPr="00533178">
        <w:rPr>
          <w:rFonts w:ascii="Times New Roman" w:eastAsia="MS Mincho" w:hAnsi="Times New Roman" w:cs="Times New Roman"/>
          <w:sz w:val="28"/>
          <w:szCs w:val="28"/>
          <w:lang w:eastAsia="ru-RU"/>
        </w:rPr>
        <w:t>Д.Ю.Булыгин</w:t>
      </w:r>
      <w:proofErr w:type="spellEnd"/>
    </w:p>
    <w:p w:rsidR="00E53F16" w:rsidRPr="00533178" w:rsidRDefault="00E53F16" w:rsidP="00E53F16">
      <w:pPr>
        <w:spacing w:after="0" w:line="240" w:lineRule="exact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921662" w:rsidRPr="00533178" w:rsidRDefault="00921662" w:rsidP="00E53F16">
      <w:pPr>
        <w:spacing w:after="0" w:line="240" w:lineRule="exact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0052EC" w:rsidRPr="00533178" w:rsidRDefault="00E53F16" w:rsidP="00E53F16">
      <w:pPr>
        <w:spacing w:after="0" w:line="240" w:lineRule="exact"/>
        <w:jc w:val="both"/>
        <w:rPr>
          <w:sz w:val="28"/>
          <w:szCs w:val="28"/>
        </w:rPr>
      </w:pPr>
      <w:r w:rsidRPr="00533178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Начальник ОТиЗ                            </w:t>
      </w:r>
      <w:bookmarkStart w:id="2" w:name="_GoBack"/>
      <w:bookmarkEnd w:id="2"/>
      <w:r w:rsidRPr="00533178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                                </w:t>
      </w:r>
      <w:proofErr w:type="spellStart"/>
      <w:r w:rsidRPr="00533178">
        <w:rPr>
          <w:rFonts w:ascii="Times New Roman" w:eastAsia="MS Mincho" w:hAnsi="Times New Roman" w:cs="Times New Roman"/>
          <w:sz w:val="28"/>
          <w:szCs w:val="28"/>
          <w:lang w:eastAsia="ru-RU"/>
        </w:rPr>
        <w:t>О.Б.Алешкевич</w:t>
      </w:r>
      <w:proofErr w:type="spellEnd"/>
      <w:r w:rsidRPr="00533178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  </w:t>
      </w:r>
    </w:p>
    <w:sectPr w:rsidR="000052EC" w:rsidRPr="00533178" w:rsidSect="009216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125"/>
    <w:rsid w:val="000052EC"/>
    <w:rsid w:val="00011761"/>
    <w:rsid w:val="00050909"/>
    <w:rsid w:val="00086A69"/>
    <w:rsid w:val="00096C4F"/>
    <w:rsid w:val="00112BB6"/>
    <w:rsid w:val="001F5F8A"/>
    <w:rsid w:val="003E5E7D"/>
    <w:rsid w:val="003F7A7C"/>
    <w:rsid w:val="00533178"/>
    <w:rsid w:val="005E3EB5"/>
    <w:rsid w:val="006D55EB"/>
    <w:rsid w:val="007543D1"/>
    <w:rsid w:val="00802A04"/>
    <w:rsid w:val="008A4085"/>
    <w:rsid w:val="00921662"/>
    <w:rsid w:val="009B0125"/>
    <w:rsid w:val="00A16E63"/>
    <w:rsid w:val="00D04A55"/>
    <w:rsid w:val="00D970F1"/>
    <w:rsid w:val="00E5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4463B"/>
  <w15:chartTrackingRefBased/>
  <w15:docId w15:val="{2A3A2AC7-17C3-4529-A311-40999A01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0125"/>
    <w:pPr>
      <w:spacing w:after="4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B0125"/>
    <w:pPr>
      <w:spacing w:before="400" w:after="40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B0125"/>
    <w:pPr>
      <w:spacing w:before="400" w:after="40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9B0125"/>
    <w:pPr>
      <w:spacing w:before="400" w:after="400" w:line="240" w:lineRule="auto"/>
      <w:jc w:val="center"/>
      <w:outlineLvl w:val="3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0125"/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012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012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B012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B0125"/>
    <w:rPr>
      <w:color w:val="0038C8"/>
      <w:u w:val="single"/>
    </w:rPr>
  </w:style>
  <w:style w:type="character" w:styleId="a4">
    <w:name w:val="FollowedHyperlink"/>
    <w:basedOn w:val="a0"/>
    <w:uiPriority w:val="99"/>
    <w:semiHidden/>
    <w:unhideWhenUsed/>
    <w:rsid w:val="009B0125"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sid w:val="009B0125"/>
    <w:rPr>
      <w:shd w:val="clear" w:color="auto" w:fill="FFFF00"/>
    </w:rPr>
  </w:style>
  <w:style w:type="paragraph" w:customStyle="1" w:styleId="msonormal0">
    <w:name w:val="msonormal"/>
    <w:basedOn w:val="a"/>
    <w:rsid w:val="009B0125"/>
    <w:pPr>
      <w:spacing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9B0125"/>
    <w:pPr>
      <w:spacing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gt">
    <w:name w:val="marg_t"/>
    <w:basedOn w:val="a"/>
    <w:rsid w:val="009B0125"/>
    <w:pPr>
      <w:spacing w:before="16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ify">
    <w:name w:val="justify"/>
    <w:basedOn w:val="a"/>
    <w:rsid w:val="009B0125"/>
    <w:pPr>
      <w:spacing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ifynomarg">
    <w:name w:val="justify_nomarg"/>
    <w:basedOn w:val="a"/>
    <w:rsid w:val="009B01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9B0125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nomarg">
    <w:name w:val="a0_nomarg"/>
    <w:basedOn w:val="a"/>
    <w:rsid w:val="009B01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-justify">
    <w:name w:val="a0-justify"/>
    <w:basedOn w:val="a"/>
    <w:rsid w:val="009B0125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-justifynomarg">
    <w:name w:val="a0-justify_nomarg"/>
    <w:basedOn w:val="a"/>
    <w:rsid w:val="009B01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dzag1">
    <w:name w:val="podzag_1"/>
    <w:basedOn w:val="a"/>
    <w:rsid w:val="009B0125"/>
    <w:pPr>
      <w:spacing w:before="400" w:after="40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odzag2">
    <w:name w:val="podzag_2"/>
    <w:basedOn w:val="a"/>
    <w:rsid w:val="009B0125"/>
    <w:pPr>
      <w:spacing w:before="400" w:after="40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podzag3">
    <w:name w:val="podzag_3"/>
    <w:basedOn w:val="a"/>
    <w:rsid w:val="009B0125"/>
    <w:pPr>
      <w:spacing w:before="400" w:after="40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podzagtabl">
    <w:name w:val="podzag_tabl"/>
    <w:basedOn w:val="a"/>
    <w:rsid w:val="009B0125"/>
    <w:pPr>
      <w:spacing w:before="400" w:after="40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prikazorg">
    <w:name w:val="prikaz_org"/>
    <w:basedOn w:val="a"/>
    <w:rsid w:val="009B01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ikaznazv">
    <w:name w:val="prikaz_nazv"/>
    <w:basedOn w:val="a"/>
    <w:rsid w:val="009B0125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rikazname">
    <w:name w:val="prikaz_name"/>
    <w:basedOn w:val="a"/>
    <w:rsid w:val="009B0125"/>
    <w:pPr>
      <w:spacing w:after="0" w:line="240" w:lineRule="auto"/>
    </w:pPr>
    <w:rPr>
      <w:rFonts w:ascii="Times New Roman" w:eastAsia="Times New Roman" w:hAnsi="Times New Roman" w:cs="Times New Roman"/>
      <w:b/>
      <w:bCs/>
      <w:color w:val="000088"/>
      <w:sz w:val="24"/>
      <w:szCs w:val="24"/>
      <w:lang w:eastAsia="ru-RU"/>
    </w:rPr>
  </w:style>
  <w:style w:type="paragraph" w:customStyle="1" w:styleId="primsit">
    <w:name w:val="prim_sit"/>
    <w:basedOn w:val="a"/>
    <w:rsid w:val="009B0125"/>
    <w:pPr>
      <w:spacing w:before="16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nenname">
    <w:name w:val="nen_name"/>
    <w:basedOn w:val="a"/>
    <w:rsid w:val="009B0125"/>
    <w:pPr>
      <w:spacing w:before="400" w:after="400" w:line="240" w:lineRule="auto"/>
    </w:pPr>
    <w:rPr>
      <w:rFonts w:ascii="Times New Roman" w:eastAsia="Times New Roman" w:hAnsi="Times New Roman" w:cs="Times New Roman"/>
      <w:b/>
      <w:bCs/>
      <w:color w:val="000088"/>
      <w:sz w:val="24"/>
      <w:szCs w:val="24"/>
      <w:lang w:eastAsia="ru-RU"/>
    </w:rPr>
  </w:style>
  <w:style w:type="paragraph" w:customStyle="1" w:styleId="nenorgpr">
    <w:name w:val="nen_orgpr"/>
    <w:basedOn w:val="a"/>
    <w:rsid w:val="009B0125"/>
    <w:pPr>
      <w:spacing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endate">
    <w:name w:val="nen_date"/>
    <w:basedOn w:val="a"/>
    <w:rsid w:val="009B0125"/>
    <w:pPr>
      <w:spacing w:after="40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nendolzh">
    <w:name w:val="nen_dolzh"/>
    <w:basedOn w:val="a"/>
    <w:rsid w:val="009B0125"/>
    <w:pPr>
      <w:spacing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nengrif">
    <w:name w:val="nen_grif"/>
    <w:basedOn w:val="a"/>
    <w:rsid w:val="009B0125"/>
    <w:pPr>
      <w:spacing w:after="0" w:line="240" w:lineRule="auto"/>
      <w:ind w:left="4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nentitle">
    <w:name w:val="nen_title"/>
    <w:basedOn w:val="a"/>
    <w:rsid w:val="009B0125"/>
    <w:pPr>
      <w:spacing w:before="400" w:after="40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enzag">
    <w:name w:val="nen_zag"/>
    <w:basedOn w:val="a"/>
    <w:rsid w:val="009B0125"/>
    <w:pPr>
      <w:spacing w:before="400" w:after="40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enstat">
    <w:name w:val="nen_stat"/>
    <w:basedOn w:val="a"/>
    <w:rsid w:val="009B0125"/>
    <w:pPr>
      <w:spacing w:before="400" w:after="40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y1">
    <w:name w:val="y1"/>
    <w:basedOn w:val="a"/>
    <w:rsid w:val="009B0125"/>
    <w:pPr>
      <w:spacing w:before="400" w:after="40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y1tabl">
    <w:name w:val="y1_tabl"/>
    <w:basedOn w:val="a"/>
    <w:rsid w:val="009B0125"/>
    <w:pPr>
      <w:spacing w:before="40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y3">
    <w:name w:val="y3"/>
    <w:basedOn w:val="a"/>
    <w:rsid w:val="009B0125"/>
    <w:pPr>
      <w:spacing w:before="400" w:after="4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me">
    <w:name w:val="name"/>
    <w:basedOn w:val="a"/>
    <w:rsid w:val="009B0125"/>
    <w:pPr>
      <w:spacing w:after="400" w:line="240" w:lineRule="auto"/>
      <w:jc w:val="center"/>
    </w:pPr>
    <w:rPr>
      <w:rFonts w:ascii="Times New Roman" w:eastAsia="Times New Roman" w:hAnsi="Times New Roman" w:cs="Times New Roman"/>
      <w:b/>
      <w:bCs/>
      <w:color w:val="000088"/>
      <w:sz w:val="24"/>
      <w:szCs w:val="24"/>
      <w:lang w:eastAsia="ru-RU"/>
    </w:rPr>
  </w:style>
  <w:style w:type="paragraph" w:customStyle="1" w:styleId="nametabl">
    <w:name w:val="name_tabl"/>
    <w:basedOn w:val="a"/>
    <w:rsid w:val="009B012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8"/>
      <w:sz w:val="24"/>
      <w:szCs w:val="24"/>
      <w:lang w:eastAsia="ru-RU"/>
    </w:rPr>
  </w:style>
  <w:style w:type="paragraph" w:customStyle="1" w:styleId="nameleft">
    <w:name w:val="name_left"/>
    <w:basedOn w:val="a"/>
    <w:rsid w:val="009B0125"/>
    <w:pPr>
      <w:spacing w:after="0" w:line="240" w:lineRule="auto"/>
    </w:pPr>
    <w:rPr>
      <w:rFonts w:ascii="Times New Roman" w:eastAsia="Times New Roman" w:hAnsi="Times New Roman" w:cs="Times New Roman"/>
      <w:b/>
      <w:bCs/>
      <w:color w:val="000088"/>
      <w:sz w:val="24"/>
      <w:szCs w:val="24"/>
      <w:lang w:eastAsia="ru-RU"/>
    </w:rPr>
  </w:style>
  <w:style w:type="paragraph" w:customStyle="1" w:styleId="podpis">
    <w:name w:val="podpis"/>
    <w:basedOn w:val="a"/>
    <w:rsid w:val="009B0125"/>
    <w:pPr>
      <w:spacing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primer">
    <w:name w:val="primer"/>
    <w:basedOn w:val="a"/>
    <w:rsid w:val="009B0125"/>
    <w:pPr>
      <w:spacing w:before="400" w:line="240" w:lineRule="auto"/>
      <w:ind w:firstLine="567"/>
      <w:jc w:val="both"/>
    </w:pPr>
    <w:rPr>
      <w:rFonts w:ascii="Times New Roman" w:eastAsia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table">
    <w:name w:val="table"/>
    <w:basedOn w:val="a"/>
    <w:rsid w:val="009B0125"/>
    <w:pPr>
      <w:spacing w:before="400" w:after="0" w:line="240" w:lineRule="auto"/>
      <w:ind w:firstLine="567"/>
      <w:jc w:val="right"/>
    </w:pPr>
    <w:rPr>
      <w:rFonts w:ascii="Times New Roman" w:eastAsia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tent">
    <w:name w:val="content"/>
    <w:basedOn w:val="a"/>
    <w:rsid w:val="009B0125"/>
    <w:pPr>
      <w:spacing w:after="10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podstrochnikp">
    <w:name w:val="podstrochnik_p"/>
    <w:basedOn w:val="a"/>
    <w:rsid w:val="009B01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9B0125"/>
    <w:pPr>
      <w:spacing w:before="120" w:after="0" w:line="240" w:lineRule="auto"/>
      <w:ind w:left="1134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hangeadd">
    <w:name w:val="changeadd"/>
    <w:basedOn w:val="a"/>
    <w:rsid w:val="009B0125"/>
    <w:pPr>
      <w:spacing w:after="0" w:line="24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9B0125"/>
    <w:pPr>
      <w:spacing w:after="0" w:line="240" w:lineRule="auto"/>
      <w:ind w:left="10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9B0125"/>
    <w:pPr>
      <w:spacing w:after="24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kviziti">
    <w:name w:val="rekviziti"/>
    <w:basedOn w:val="a"/>
    <w:rsid w:val="009B0125"/>
    <w:pPr>
      <w:spacing w:after="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rm">
    <w:name w:val="hrm"/>
    <w:basedOn w:val="a"/>
    <w:rsid w:val="009B0125"/>
    <w:pPr>
      <w:spacing w:line="240" w:lineRule="auto"/>
      <w:ind w:firstLine="567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demo">
    <w:name w:val="demo"/>
    <w:basedOn w:val="a"/>
    <w:rsid w:val="009B0125"/>
    <w:pPr>
      <w:spacing w:line="240" w:lineRule="auto"/>
      <w:ind w:firstLine="567"/>
    </w:pPr>
    <w:rPr>
      <w:rFonts w:ascii="Arial" w:eastAsia="Times New Roman" w:hAnsi="Arial" w:cs="Arial"/>
      <w:color w:val="E41D0C"/>
      <w:sz w:val="20"/>
      <w:szCs w:val="20"/>
      <w:lang w:eastAsia="ru-RU"/>
    </w:rPr>
  </w:style>
  <w:style w:type="paragraph" w:customStyle="1" w:styleId="fnd">
    <w:name w:val="fnd"/>
    <w:basedOn w:val="a"/>
    <w:rsid w:val="009B0125"/>
    <w:pPr>
      <w:shd w:val="clear" w:color="auto" w:fill="FFFF00"/>
      <w:spacing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enpril">
    <w:name w:val="nen_pril"/>
    <w:basedOn w:val="a0"/>
    <w:rsid w:val="009B0125"/>
    <w:rPr>
      <w:b/>
      <w:bCs/>
    </w:rPr>
  </w:style>
  <w:style w:type="character" w:customStyle="1" w:styleId="namevopr">
    <w:name w:val="name_vopr"/>
    <w:basedOn w:val="a0"/>
    <w:rsid w:val="009B0125"/>
    <w:rPr>
      <w:b/>
      <w:bCs/>
      <w:color w:val="000088"/>
    </w:rPr>
  </w:style>
  <w:style w:type="character" w:customStyle="1" w:styleId="y2">
    <w:name w:val="y2"/>
    <w:basedOn w:val="a0"/>
    <w:rsid w:val="009B0125"/>
    <w:rPr>
      <w:b w:val="0"/>
      <w:bCs w:val="0"/>
      <w:i/>
      <w:iCs/>
      <w:color w:val="000000"/>
      <w:u w:val="single"/>
    </w:rPr>
  </w:style>
  <w:style w:type="character" w:customStyle="1" w:styleId="posobievo">
    <w:name w:val="posobie_vo"/>
    <w:basedOn w:val="a0"/>
    <w:rsid w:val="009B0125"/>
    <w:rPr>
      <w:b/>
      <w:bCs/>
      <w:i/>
      <w:iCs/>
    </w:rPr>
  </w:style>
  <w:style w:type="character" w:customStyle="1" w:styleId="podstrochnik">
    <w:name w:val="podstrochnik"/>
    <w:basedOn w:val="a0"/>
    <w:rsid w:val="009B0125"/>
    <w:rPr>
      <w:sz w:val="20"/>
      <w:szCs w:val="20"/>
    </w:rPr>
  </w:style>
  <w:style w:type="character" w:customStyle="1" w:styleId="hrm1">
    <w:name w:val="hrm1"/>
    <w:basedOn w:val="a0"/>
    <w:rsid w:val="009B0125"/>
    <w:rPr>
      <w:vanish/>
      <w:webHidden w:val="0"/>
      <w:specVanish w:val="0"/>
    </w:rPr>
  </w:style>
  <w:style w:type="character" w:customStyle="1" w:styleId="y31">
    <w:name w:val="y31"/>
    <w:basedOn w:val="a0"/>
    <w:rsid w:val="009B0125"/>
  </w:style>
  <w:style w:type="paragraph" w:styleId="a6">
    <w:name w:val="Balloon Text"/>
    <w:basedOn w:val="a"/>
    <w:link w:val="a7"/>
    <w:uiPriority w:val="99"/>
    <w:semiHidden/>
    <w:unhideWhenUsed/>
    <w:rsid w:val="000509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509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6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C5958-8463-447A-8693-6277C4609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otiz</dc:creator>
  <cp:keywords/>
  <dc:description/>
  <cp:lastModifiedBy>otiz</cp:lastModifiedBy>
  <cp:revision>13</cp:revision>
  <cp:lastPrinted>2023-03-16T06:31:00Z</cp:lastPrinted>
  <dcterms:created xsi:type="dcterms:W3CDTF">2020-01-16T05:53:00Z</dcterms:created>
  <dcterms:modified xsi:type="dcterms:W3CDTF">2023-03-16T06:32:00Z</dcterms:modified>
</cp:coreProperties>
</file>